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Lesson Plan Template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4819"/>
        <w:gridCol w:w="1446"/>
        <w:gridCol w:w="1446"/>
      </w:tblGrid>
      <w:tr>
        <w:trPr/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Time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Resources</w:t>
            </w:r>
          </w:p>
        </w:tc>
      </w:tr>
      <w:tr>
        <w:trPr>
          <w:trHeight w:val="720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Purpose of lesson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4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Why is it important?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1466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oints with examples, illustrations or demonstrations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Supervised practice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1083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Independent practice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Formative assessment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Recap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1927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Review*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rPr/>
      </w:pPr>
      <w:r>
        <w:rPr/>
        <w:t>*What worked well?</w:t>
      </w:r>
    </w:p>
    <w:p>
      <w:pPr>
        <w:pStyle w:val="Normal"/>
        <w:rPr/>
      </w:pPr>
      <w:r>
        <w:rPr/>
        <w:t xml:space="preserve">Can </w:t>
      </w:r>
      <w:r>
        <w:rPr/>
        <w:t xml:space="preserve">they </w:t>
      </w:r>
      <w:r>
        <w:rPr/>
        <w:t>do what you wanted them to be able to do?</w:t>
      </w:r>
    </w:p>
    <w:p>
      <w:pPr>
        <w:pStyle w:val="Normal"/>
        <w:rPr/>
      </w:pPr>
      <w:r>
        <w:rPr/>
        <w:t>What I'll change for next time, and why.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Verdana" w:hAnsi="Verdana" w:eastAsia="Times New Roman" w:cs="Verdana"/>
      <w:color w:val="auto"/>
      <w:sz w:val="20"/>
      <w:szCs w:val="20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LibreOffice/7.3.2.2$Windows_X86_64 LibreOffice_project/49f2b1bff42cfccbd8f788c8dc32c1c309559be0</Application>
  <AppVersion>15.0000</AppVersion>
  <Pages>1</Pages>
  <Words>50</Words>
  <Characters>271</Characters>
  <CharactersWithSpaces>307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2006-07-31T13:35:00Z</dcterms:created>
  <dc:creator>Ross Woods</dc:creator>
  <dc:description/>
  <dc:language>en-US</dc:language>
  <cp:lastModifiedBy/>
  <dcterms:modified xsi:type="dcterms:W3CDTF">2023-09-07T12:54:08Z</dcterms:modified>
  <cp:revision>6</cp:revision>
  <dc:subject/>
  <dc:title>Lesson plan template</dc:title>
</cp:coreProperties>
</file>